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组织会后需报送材料清单及日期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11月16日前报送</w:t>
      </w:r>
    </w:p>
    <w:p>
      <w:pPr>
        <w:ind w:left="2664" w:leftChars="504" w:hanging="1606" w:hangingChars="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代   表：</w:t>
      </w:r>
      <w:r>
        <w:rPr>
          <w:rFonts w:hint="eastAsia"/>
          <w:sz w:val="32"/>
          <w:szCs w:val="32"/>
          <w:lang w:val="en-US" w:eastAsia="zh-CN"/>
        </w:rPr>
        <w:t>候选人名单，名册，证明材料（计生、廉政）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val="en-US" w:eastAsia="zh-CN"/>
        </w:rPr>
        <w:t>两委委员：</w:t>
      </w:r>
      <w:r>
        <w:rPr>
          <w:rFonts w:hint="eastAsia"/>
          <w:sz w:val="32"/>
          <w:szCs w:val="32"/>
          <w:lang w:val="en-US" w:eastAsia="zh-CN"/>
        </w:rPr>
        <w:t>名单，名册，证明材料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特邀代表：</w:t>
      </w:r>
      <w:r>
        <w:rPr>
          <w:rFonts w:hint="eastAsia"/>
          <w:sz w:val="32"/>
          <w:szCs w:val="32"/>
          <w:lang w:val="en-US" w:eastAsia="zh-CN"/>
        </w:rPr>
        <w:t>名单，名册</w:t>
      </w:r>
    </w:p>
    <w:p>
      <w:pPr>
        <w:ind w:firstLine="964" w:firstLineChars="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代表候选人和两委委员及特邀代表推荐情况的报告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12月5日前报送</w:t>
      </w:r>
    </w:p>
    <w:p>
      <w:pPr>
        <w:ind w:left="2560" w:hanging="2560" w:hangingChars="8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val="en-US" w:eastAsia="zh-CN"/>
        </w:rPr>
        <w:t>代    表：</w:t>
      </w:r>
      <w:r>
        <w:rPr>
          <w:rFonts w:hint="eastAsia"/>
          <w:sz w:val="32"/>
          <w:szCs w:val="32"/>
          <w:lang w:val="en-US" w:eastAsia="zh-CN"/>
        </w:rPr>
        <w:t>名单，名册，登记表，个人考察材料或现实表现材料（副县级以上），证明材料（第一次报过的不用再报）</w:t>
      </w:r>
    </w:p>
    <w:p>
      <w:pPr>
        <w:ind w:left="2560" w:hanging="2560" w:hangingChars="8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val="en-US" w:eastAsia="zh-CN"/>
        </w:rPr>
        <w:t>两委委员：</w:t>
      </w:r>
      <w:r>
        <w:rPr>
          <w:rFonts w:hint="eastAsia"/>
          <w:sz w:val="32"/>
          <w:szCs w:val="32"/>
          <w:lang w:val="en-US" w:eastAsia="zh-CN"/>
        </w:rPr>
        <w:t>名单，名册，推荐表，简介，个人考察材料或现实表现材料（副县级以上），证明材料（第一次报过的不用再报）</w:t>
      </w:r>
    </w:p>
    <w:p>
      <w:pPr>
        <w:ind w:left="1470" w:hanging="2240" w:hangingChars="7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val="en-US" w:eastAsia="zh-CN"/>
        </w:rPr>
        <w:t>特邀代表：</w:t>
      </w:r>
      <w:r>
        <w:rPr>
          <w:rFonts w:hint="eastAsia"/>
          <w:sz w:val="32"/>
          <w:szCs w:val="32"/>
          <w:lang w:val="en-US" w:eastAsia="zh-CN"/>
        </w:rPr>
        <w:t>名单，名册，登记表</w:t>
      </w:r>
    </w:p>
    <w:p>
      <w:pPr>
        <w:ind w:left="2251" w:leftChars="307" w:hanging="1606" w:hangingChars="5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代表推荐考察选举和两委委员推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荐情况的报告</w:t>
      </w:r>
    </w:p>
    <w:p>
      <w:pPr>
        <w:ind w:left="1470" w:hanging="2240" w:hangingChars="7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left="1470" w:hanging="2240" w:hangingChars="70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以上材料均一式两份</w:t>
      </w:r>
    </w:p>
    <w:sectPr>
      <w:pgSz w:w="11906" w:h="16838"/>
      <w:pgMar w:top="18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15031"/>
    <w:rsid w:val="469C0E0B"/>
    <w:rsid w:val="5F715031"/>
    <w:rsid w:val="6E1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2018-11-03T10:14:00Z</dcterms:created>
  <dc:creator>kun</dc:creator>
  <cp:lastModifiedBy>lenovo01</cp:lastModifiedBy>
  <cp:lastPrinted>2018-11-05T08:57:00Z</cp:lastPrinted>
  <dcterms:modified xsi:type="dcterms:W3CDTF">2018-11-07T07:07:33Z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