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关于开展“不忘初心、牢记使命”</w:t>
      </w: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主题教育的实施方案</w:t>
      </w:r>
    </w:p>
    <w:p>
      <w:pPr>
        <w:spacing w:line="700" w:lineRule="exact"/>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为深入学习贯彻习近平新时代中国特色社会主义思想和党的十九大精神，根据中央部署和省委、市委要求，结合市总工会实际，现就开展“不忘初心、牢记使命”主题教育，制定如下实施方案。</w:t>
      </w:r>
    </w:p>
    <w:p>
      <w:pPr>
        <w:spacing w:line="560" w:lineRule="exact"/>
        <w:ind w:firstLine="643" w:firstLineChars="200"/>
        <w:rPr>
          <w:rFonts w:ascii="仿宋_GB2312" w:hAnsi="仿宋_GB2312" w:eastAsia="仿宋_GB2312" w:cs="仿宋_GB2312"/>
          <w:b/>
          <w:bCs/>
          <w:sz w:val="32"/>
          <w:szCs w:val="32"/>
        </w:rPr>
      </w:pPr>
      <w:r>
        <w:rPr>
          <w:rFonts w:hint="eastAsia" w:ascii="黑体" w:hAnsi="黑体" w:eastAsia="黑体" w:cs="黑体"/>
          <w:b/>
          <w:bCs/>
          <w:sz w:val="32"/>
          <w:szCs w:val="32"/>
        </w:rPr>
        <w:t>一、指导思想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展“不忘初心、牢记使命”主题教育，要用习近平新时代中国特色社会主义思想和党的十九大精神武装头脑、指导实践、推动工作，坚持思想建党、理论强党，推动市总各级党组织和党员干部深入学习贯彻习近平新时代中国特色社会主义思想特别是习近平总书记关于工人阶级和工会工作重要论述；要贯彻新时代党的建设总要求，自我净化、自我完善、自我革新、自我提高，努力把市总各级党组织建设得更加坚强有力；要教育引导党员干部牢记党的宗旨，坚持以职工为中心的工作导向，把群众观念深深植根于思想中、具体落实到行动上，以忠诚党的事业、竭诚服务职工为己任，勇担职责使命，焕发干事创业的精气神，奋力开创新时代平顶山工会工作新局面。</w:t>
      </w:r>
    </w:p>
    <w:p>
      <w:pPr>
        <w:spacing w:line="56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二、任务要求</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（一）总体要求。</w:t>
      </w:r>
      <w:r>
        <w:rPr>
          <w:rFonts w:hint="eastAsia" w:ascii="仿宋_GB2312" w:hAnsi="仿宋_GB2312" w:eastAsia="仿宋_GB2312" w:cs="仿宋_GB2312"/>
          <w:sz w:val="32"/>
          <w:szCs w:val="32"/>
        </w:rPr>
        <w:t>开展“不忘初心、牢记使命”主题教育，要深入贯彻“守初心、担使命，找差距、抓落实”的总要求，牢牢把握中央提出的“深入学习贯彻习近平新时代中国特色社会主义思想，锤炼忠诚干净担当的政治品格，团结带领全国各族人民为实现伟大梦想共同奋斗”的根本任务，切实把履行维护职工合法权益、竭诚服务职工群众作为工会组织的初心和使命</w:t>
      </w:r>
      <w:r>
        <w:rPr>
          <w:rFonts w:hint="eastAsia" w:ascii="宋体" w:hAnsi="宋体" w:cs="宋体"/>
          <w:color w:val="282828"/>
          <w:sz w:val="24"/>
        </w:rPr>
        <w:t>，</w:t>
      </w:r>
      <w:r>
        <w:rPr>
          <w:rFonts w:hint="eastAsia" w:ascii="仿宋_GB2312" w:hAnsi="仿宋_GB2312" w:eastAsia="仿宋_GB2312" w:cs="仿宋_GB2312"/>
          <w:sz w:val="32"/>
          <w:szCs w:val="32"/>
        </w:rPr>
        <w:t>以党的领导为根本点、以中心大局为聚力点、以职工权益为落脚点、以职工需求为出发点、以改革创新为着力点、以从严治党为关键点，把广大职工紧密团结在党的周围，以钉钉子的精神抓好市工会十大提出的各项工作目标的落实，为我市综合实力高质量重返全省第一方阵贡献工会力量。要坚持抓思想认识到位、抓检视问题到位、抓整改落实到位、抓组织领导到位，确保实现“理论学习有收获、思想政治受洗礼、干事创业敢担当、为民服务解难题、清正廉洁做表率”的目标。</w:t>
      </w:r>
    </w:p>
    <w:p>
      <w:pPr>
        <w:spacing w:line="56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（二）工作任务</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1.聚焦主题主线，确保主题教育方向准道路明。</w:t>
      </w:r>
      <w:r>
        <w:rPr>
          <w:rFonts w:hint="eastAsia" w:ascii="仿宋_GB2312" w:hAnsi="仿宋_GB2312" w:eastAsia="仿宋_GB2312" w:cs="仿宋_GB2312"/>
          <w:sz w:val="32"/>
          <w:szCs w:val="32"/>
        </w:rPr>
        <w:t>紧紧围绕“不忘初心、牢记使命”这一鲜明主题，牢牢把握学习贯彻习近平新时代中国特色社会主义思想这一突出主线，引导党员、干部原原本本学，不断增强“四个意识”、坚定“四个自信”、做到“两个维护”。</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2.贯通四项举措，确保主题教育思路清措施实。</w:t>
      </w:r>
      <w:r>
        <w:rPr>
          <w:rFonts w:hint="eastAsia" w:ascii="仿宋_GB2312" w:hAnsi="仿宋_GB2312" w:eastAsia="仿宋_GB2312" w:cs="仿宋_GB2312"/>
          <w:sz w:val="32"/>
          <w:szCs w:val="32"/>
        </w:rPr>
        <w:t>坚持边学习、边调研、边检视、边整改，把学习教育、调查研究、检视问题、整改落实四项重点措施贯通起来，不划阶段、不分环节，有机融合、一体推进。</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3.强化典型引领，确保党员干部敢担当有作为。</w:t>
      </w:r>
      <w:r>
        <w:rPr>
          <w:rFonts w:hint="eastAsia" w:ascii="仿宋_GB2312" w:hAnsi="仿宋_GB2312" w:eastAsia="仿宋_GB2312" w:cs="仿宋_GB2312"/>
          <w:sz w:val="32"/>
          <w:szCs w:val="32"/>
        </w:rPr>
        <w:t>大力弘扬劳模精神、劳动精神、工匠精神，坚持用身边事教育影响身边人，把更多从党员干部身边走出来的先进典型树起来、用起来，引导广大党员干部从身边的“钙源”汲取精神力量、找到差距不足，激发守初心、担使命的内生动力。</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4.突出问题导向，确保整改落实有力度成果丰。</w:t>
      </w:r>
      <w:r>
        <w:rPr>
          <w:rFonts w:hint="eastAsia" w:ascii="仿宋_GB2312" w:hAnsi="仿宋_GB2312" w:eastAsia="仿宋_GB2312" w:cs="仿宋_GB2312"/>
          <w:sz w:val="32"/>
          <w:szCs w:val="32"/>
        </w:rPr>
        <w:t>一开始就奔着问题去，盯着问题改，开门听取职工的意见和建议。既着力解决党员干部自身存在的问题特别是思想根子问题，又着力解决职工最关心最直接最现实的利益问题，用职工的幸福感获得感安全感检验主题教育成效。</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5.力戒形式主义，确保主题教育取实效解难题</w:t>
      </w:r>
      <w:r>
        <w:rPr>
          <w:rFonts w:hint="eastAsia" w:ascii="仿宋_GB2312" w:hAnsi="仿宋_GB2312" w:eastAsia="仿宋_GB2312" w:cs="仿宋_GB2312"/>
          <w:sz w:val="32"/>
          <w:szCs w:val="32"/>
        </w:rPr>
        <w:t>。坚持真抓实做，把反对形式主义贯穿主题教育全过程各方面，大力倡树“五比五不比”的工作导向，紧密结合工会实际，坚决防止用形式主义的做法来解决形式主义方面存在的问题。</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6.深入转变作风，确保服务职工见真情暖人心。</w:t>
      </w:r>
      <w:r>
        <w:rPr>
          <w:rFonts w:hint="eastAsia" w:ascii="仿宋_GB2312" w:hAnsi="仿宋_GB2312" w:eastAsia="仿宋_GB2312" w:cs="仿宋_GB2312"/>
          <w:sz w:val="32"/>
          <w:szCs w:val="32"/>
        </w:rPr>
        <w:t>牢固树立职工利益无小事的理念，把竭诚服务职工群众作为做好工会工作的根本导向，想职工之所想、急职工之所急，着力解决职工的操心事、烦心事、揪心事，让职工真正感受到工会是“职工之家”、工会干部是最可信赖的“娘家人”、贴心人。</w:t>
      </w:r>
    </w:p>
    <w:p>
      <w:pPr>
        <w:spacing w:line="560" w:lineRule="exact"/>
        <w:ind w:firstLine="643" w:firstLineChars="200"/>
        <w:rPr>
          <w:rFonts w:ascii="仿宋_GB2312" w:hAnsi="仿宋_GB2312" w:eastAsia="仿宋_GB2312" w:cs="仿宋_GB2312"/>
          <w:b/>
          <w:bCs/>
          <w:sz w:val="32"/>
          <w:szCs w:val="32"/>
        </w:rPr>
      </w:pPr>
      <w:r>
        <w:rPr>
          <w:rFonts w:hint="eastAsia" w:ascii="黑体" w:hAnsi="黑体" w:eastAsia="黑体" w:cs="黑体"/>
          <w:b/>
          <w:bCs/>
          <w:sz w:val="32"/>
          <w:szCs w:val="32"/>
        </w:rPr>
        <w:t>三、工作安排</w:t>
      </w:r>
    </w:p>
    <w:p>
      <w:pPr>
        <w:pStyle w:val="3"/>
        <w:widowControl/>
        <w:shd w:val="clear" w:color="auto" w:fill="FFFFFF"/>
        <w:spacing w:beforeAutospacing="0" w:afterAutospacing="0"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市总主题教育不划阶段、不分环节，从2019年9月开始，11月底基本结束，开展集中教育时间不少于3个月。参加对象以县处级以上领导干部为重点，延伸至普通党员、干部，坚持把学习教育、调查研究、检视问题、整改落实贯穿主题教育全过程，推动市总上下形成学的氛围、严的氛围、干的氛围。</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（一）抓实学习教育。</w:t>
      </w:r>
      <w:r>
        <w:rPr>
          <w:rFonts w:hint="eastAsia" w:ascii="仿宋_GB2312" w:hAnsi="仿宋_GB2312" w:eastAsia="仿宋_GB2312" w:cs="仿宋_GB2312"/>
          <w:sz w:val="32"/>
          <w:szCs w:val="32"/>
        </w:rPr>
        <w:t>坚持学习教育与深入研讨相结合，灵活运用“平时抓紧自学、以会代训领学、沉到基层宣讲、在交流中互学”等多种方式，不断推动学习贯彻习近平新时代中国特色社会主义思想往深里走、往心里走、往实里走。</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1.聚焦主题学。</w:t>
      </w:r>
      <w:r>
        <w:rPr>
          <w:rFonts w:hint="eastAsia" w:ascii="仿宋_GB2312" w:hAnsi="仿宋_GB2312" w:eastAsia="仿宋_GB2312" w:cs="仿宋_GB2312"/>
          <w:sz w:val="32"/>
          <w:szCs w:val="32"/>
        </w:rPr>
        <w:t>坚持以自学为主，通读《习近平关于“不忘初心、牢记使命”重要论述选编》，认真学习党章党规、《习近平新时代中国特色社会主义思想学习纲要》，深入学习习近平总书记在“不忘初心、牢记使命”主题教育工作会议、中央政治局第十五次集体学习、中央和国家机关党的建设工作会议和在内蒙古考察并指导开展主题教育时的重要讲话，学习习近平总书记关于河南工作重要指示批示，学习习近平总书记同全总新一届领导班子成员集体谈话的重要指示精神，学习习近平关于工人阶级和工会工作的重要论述等，跟进学习习近平总书记最新重要讲话文章，在学深悟透、系统全面、融会贯通上下功夫。要认真学习党史、新中国史，知史爱党、知史爱国。主题教育期间，学习篇目不少于60篇，每天学习不少于1小时。</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2.集中研讨学。</w:t>
      </w:r>
      <w:r>
        <w:rPr>
          <w:rFonts w:hint="eastAsia" w:ascii="仿宋_GB2312" w:hAnsi="仿宋_GB2312" w:eastAsia="仿宋_GB2312" w:cs="仿宋_GB2312"/>
          <w:sz w:val="32"/>
          <w:szCs w:val="32"/>
        </w:rPr>
        <w:t>在个人自学基础上，集中安排时间，围绕党的政治建设、全面从严治党、理想信念、宗旨性质、担当作为、政治纪律和政治规矩、党性修养、廉洁自律等8个方面，采取党组理论学习中心组学习、举办读书班等形式，列出专题集中学习研讨。每月集中1次，每次2—3天。</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3.多种方式学。</w:t>
      </w:r>
      <w:r>
        <w:rPr>
          <w:rFonts w:hint="eastAsia" w:ascii="仿宋_GB2312" w:hAnsi="仿宋_GB2312" w:eastAsia="仿宋_GB2312" w:cs="仿宋_GB2312"/>
          <w:sz w:val="32"/>
          <w:szCs w:val="32"/>
        </w:rPr>
        <w:t>弘扬理论联系实际的学风，开展革命传统教育、形势政策教育、警示教育和先进典型教育。通过“走出去、请进来”的方式持续开展“工会大讲堂”，邀请专家讲座，举办劳模工匠事迹报告会、演讲比赛，组织参观各类爱国主义教育、廉政教育基地，深入学习弘扬焦裕禄精神、红旗渠精神、愚公移山精神。用好“学习强国”平台、“平顶山工会网”、“平顶山总工会”微信公众号等新媒体手段，增强主题教育的吸引力和感染力。</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4.强化支部学。</w:t>
      </w:r>
      <w:r>
        <w:rPr>
          <w:rFonts w:hint="eastAsia" w:ascii="仿宋_GB2312" w:hAnsi="仿宋_GB2312" w:eastAsia="仿宋_GB2312" w:cs="仿宋_GB2312"/>
          <w:sz w:val="32"/>
          <w:szCs w:val="32"/>
        </w:rPr>
        <w:t>依托“三会一课”、主题党日等活动开展“八个一”学习计划，即：精读一批重要篇目、重温一次入党誓词、观看一次教育专题片、聆听一次模范事迹报告、参观一次革命遗址旧址或纪念场馆、组织一次知识竞赛、支部书记讲一次党课、每月开展一次学习交流。主题教育期间，每名党员至少参加1次志愿服务，为身边群众至少办1件实事好事。结合党员进社区活动，进一步推动党员学习、服务触角向社区延伸。深入开展机关党支部与帮扶村基层党支部结对共建“手拉手”活动，共学理论、共建班子、共促产业、共惠民生、共树新风。</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5.选树先进学。</w:t>
      </w:r>
      <w:r>
        <w:rPr>
          <w:rFonts w:hint="eastAsia" w:ascii="仿宋_GB2312" w:hAnsi="仿宋_GB2312" w:eastAsia="仿宋_GB2312" w:cs="仿宋_GB2312"/>
          <w:sz w:val="32"/>
          <w:szCs w:val="32"/>
        </w:rPr>
        <w:t>开展“学习身边典型”活动，在学习中央和省委、市委选树典型的基础上，选树身边可学可比的先进典型，采取设立荣誉榜等方式，扩大教育效果，形成学习先进、争当先进的良好风尚。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习教育要做到“九个防止”：防止以接受教育、集中学习代替个人自学；防止把听报告、看片子和理论辅导当成自学和研讨；防止理论学习“一阵子”、不走心；防止选择学、碎片学，抓住什么学什么；防止搞先进典型教育只请名气大的，忘记了身边典型最可学；防止对读书笔记、心得体会做出硬性规定；防止以业务培训代替学习教育；防止以业务研讨、工作交流代替学习研讨和思想碰撞；防止开展红色教育离开单位所在城市到外地。</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（二）深入调查研究。</w:t>
      </w:r>
      <w:r>
        <w:rPr>
          <w:rFonts w:hint="eastAsia" w:ascii="仿宋_GB2312" w:hAnsi="仿宋_GB2312" w:eastAsia="仿宋_GB2312" w:cs="仿宋_GB2312"/>
          <w:sz w:val="32"/>
          <w:szCs w:val="32"/>
        </w:rPr>
        <w:t>坚持调查研究与解决问题相结合，聚焦中央和省委、市委部署正在做的事，深入基层、企业和车间一线，倾听职工呼声，总结基层经验，吸取基层智慧，察实情、出实招、求实效。</w:t>
      </w:r>
    </w:p>
    <w:p>
      <w:pPr>
        <w:spacing w:line="560" w:lineRule="exact"/>
        <w:ind w:firstLine="643" w:firstLineChars="200"/>
        <w:rPr>
          <w:rFonts w:ascii="仿宋_GB2312" w:hAnsi="仿宋_GB2312" w:eastAsia="仿宋_GB2312" w:cs="仿宋_GB2312"/>
          <w:i/>
          <w:iCs/>
          <w:sz w:val="32"/>
          <w:szCs w:val="32"/>
        </w:rPr>
      </w:pPr>
      <w:r>
        <w:rPr>
          <w:rFonts w:hint="eastAsia" w:ascii="仿宋_GB2312" w:hAnsi="仿宋_GB2312" w:eastAsia="仿宋_GB2312" w:cs="仿宋_GB2312"/>
          <w:b/>
          <w:bCs/>
          <w:sz w:val="32"/>
          <w:szCs w:val="32"/>
        </w:rPr>
        <w:t>1.选准调研课题。</w:t>
      </w:r>
      <w:r>
        <w:rPr>
          <w:rFonts w:hint="eastAsia" w:ascii="仿宋_GB2312" w:hAnsi="仿宋_GB2312" w:eastAsia="仿宋_GB2312" w:cs="仿宋_GB2312"/>
          <w:sz w:val="32"/>
          <w:szCs w:val="32"/>
        </w:rPr>
        <w:t>领导班子成员围绕贯彻落实党中央决策部署和习近平总书记重要指示批示精神，围绕坚持“四个着力”、打好“四张牌”推动高质量发展，围绕统筹推进“五大转型”、持续提升“八个度”、推动我市综合实力高质量重返全省第一方阵，围绕应对化解影响职工队伍稳定的各种风险挑战、推动大抓基层深化改革创新、加快产业工人队伍建设改革、突出办好“十件实事”、扎实开展城市困难职工解困脱困等市总中心工作和职工反映强烈的突出问题，选准1—2个调研课题研究透，拿出能落地、可实施的解决办法，把调研成果转化为解决问题的具体行动，推动工会工作强起来。</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2.深入调研走访。</w:t>
      </w:r>
      <w:r>
        <w:rPr>
          <w:rFonts w:hint="eastAsia" w:ascii="仿宋_GB2312" w:hAnsi="仿宋_GB2312" w:eastAsia="仿宋_GB2312" w:cs="仿宋_GB2312"/>
          <w:sz w:val="32"/>
          <w:szCs w:val="32"/>
        </w:rPr>
        <w:t>党员领导干部要紧扣调研课题，落实“深、实、细、准、效”的要求，实施“五深入五必访”，深入分管部门和联系单位，深入基层、企业，深入党建和扶贫联系点，深入车间、班组一线，深入情况复杂的地方，下级领导班子成员必访，基层工会干部必访，企业职工必访，困难职工群众必访，结对帮扶对象必访，切实掌握第一手材料。要注重利用调研时机大力宣讲习近平新时代中国特色社会主义思想，阐释党中央重大决策部署，把党中央的声音传递下去，引导广大职工听党话、跟党走。</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3.深化调研成果。</w:t>
      </w:r>
      <w:r>
        <w:rPr>
          <w:rFonts w:hint="eastAsia" w:ascii="仿宋_GB2312" w:hAnsi="仿宋_GB2312" w:eastAsia="仿宋_GB2312" w:cs="仿宋_GB2312"/>
          <w:sz w:val="32"/>
          <w:szCs w:val="32"/>
        </w:rPr>
        <w:t>调研结束后，要在班子中集体交流调研成果，并把查找的问题和形成的对策建议作为整改的内容和措施。通过调研，提出一批好点子好建议、打通一批工作“堵点”、办好一批惠民实事、发现一批好经验好典型，切实把调研过程转化为深化学习、联系职工、解决问题、推动工作的过程。通过调研切实推进工会工作不断改革创新，为我市综合实力高质量重返全省第一方阵贡献工会力量。</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4.讲好专题党课。</w:t>
      </w:r>
      <w:r>
        <w:rPr>
          <w:rFonts w:hint="eastAsia" w:ascii="仿宋_GB2312" w:hAnsi="仿宋_GB2312" w:eastAsia="仿宋_GB2312" w:cs="仿宋_GB2312"/>
          <w:sz w:val="32"/>
          <w:szCs w:val="32"/>
        </w:rPr>
        <w:t>市总领导班子成员要在学习调研基础上到基层单位带头讲专题党课。主要负责同志要带头讲、示范讲，其他班子成员为所分管部门全体党员讲，支部书记在本支部讲。党课要突出针对性，讲学习体会收获，讲运用习近平新时代中国特色社会主义思想指导实践、推动工作，讲改进工作的思路措施等。“十一”前后要结合庆祝新中国成立70周年，集中安排1次专题党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调查研究要做到“九个防止”：防止“一阵风”式的扎堆调研，避免同一时间段扎堆下去，避免都到同一个地方、同一个单位；防止“只挂帅不出征”，以安排他人调研代替自己深入调研；防止提前踩点，事先“定盘子”；防止层层陪同，前呼后拥，走马观花、坐而论道，不深入群众；防止把调研当成检查工作，高高在上地指手画脚；防止调研材料找人“代笔”，体现不出自身研究思考；防止拿过去的调研成果充数、凑数；防止将调研材料只进行内部交流、汇编成册，没有转化为解决问题、推动工作的实际行动；防止上党课对着别人准备的稿子照本宣科，满口说教，不接地气。</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（三）认真检视问题。</w:t>
      </w:r>
      <w:r>
        <w:rPr>
          <w:rFonts w:hint="eastAsia" w:ascii="仿宋_GB2312" w:hAnsi="仿宋_GB2312" w:eastAsia="仿宋_GB2312" w:cs="仿宋_GB2312"/>
          <w:sz w:val="32"/>
          <w:szCs w:val="32"/>
        </w:rPr>
        <w:t>坚持查找问题与剖析根源相结合，从主题教育一开始就着力查摆问题、查找短板、检视剖析，切实把问题找准查实、把根源剖深析透。</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1.对标查找差距。</w:t>
      </w:r>
      <w:r>
        <w:rPr>
          <w:rFonts w:hint="eastAsia" w:ascii="仿宋_GB2312" w:hAnsi="仿宋_GB2312" w:eastAsia="仿宋_GB2312" w:cs="仿宋_GB2312"/>
          <w:sz w:val="32"/>
          <w:szCs w:val="32"/>
        </w:rPr>
        <w:t>对照习近平新时代中国特色社会主义思想和党中央决策部署，对照习近平总书记关于工人阶级和工会工作的重要论述和对工会工作的重要指示批示精神，对照党章党规，对照初心使命，对照职工群众新期待，对照劳模工匠等先进典型，领导干部要深入开展“四问四查”（即：一问理想信念，查找在增强“四个意识”、坚定“四个自信”、做到“两个维护”方面的差距；二问宗旨意识，查找在群众观点、群众立场、群众感情、服务群众方面的差距；三问纪律规矩，查找在知敬畏、存戒惧、守底线方面的差距；四问使命担当，查找在思想觉悟、能力素质、道德修养、作风形象方面的差距），市总领导班子要按照要求召开对照党章党规找差距专题会议，逐人逐项开展对照检查。广大党员干部要认真开展“四对照四反思”（即：对照党的初心和使命，反思理想信念是否坚定、党员意识是否弱化；对照党章规定的党员条件和义务权利，反思担当作为是否主动、作用发挥是否充分；对照《中国共产党廉洁自律准则》《关于新形势下党内政治生活的若干准则》《中国共产党纪律处分条例》，反思遵守纪律是否严格、敬畏之心是否缺失；对照职工提出的意见建议，反思宗旨意识是否牢固、服务群众是否到位），深入查找自身存在的差距和不足。</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2.广泛征求意见。</w:t>
      </w:r>
      <w:r>
        <w:rPr>
          <w:rFonts w:hint="eastAsia" w:ascii="仿宋_GB2312" w:hAnsi="仿宋_GB2312" w:eastAsia="仿宋_GB2312" w:cs="仿宋_GB2312"/>
          <w:sz w:val="32"/>
          <w:szCs w:val="32"/>
        </w:rPr>
        <w:t>采取自己找、群众提、集体议、上级点等形式，开展“三听两问”，听工作服务对象、基层党员、职工群众的意见，问领导班子、领导干部存在的问题，问改进作风、改进工作的意见和建议。在领导班子成员之间、领导班子成员同分管部门负责同志之间开展谈心谈话，相互听取意见建议，做到既要“面对面”地听取意见，又要“背对背”地征求意见。</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3.制定问题清单。</w:t>
      </w:r>
      <w:r>
        <w:rPr>
          <w:rFonts w:hint="eastAsia" w:ascii="仿宋_GB2312" w:hAnsi="仿宋_GB2312" w:eastAsia="仿宋_GB2312" w:cs="仿宋_GB2312"/>
          <w:sz w:val="32"/>
          <w:szCs w:val="32"/>
        </w:rPr>
        <w:t>系统梳理调研发现的问题、职工反映强烈的问题、自己查摆出的问题，实事求是检视自身差距，把问题找实、把根源找深，制定问题清单。着重深入查找在知敬畏、存戒惧、守底线方面存在的差距，看有没有违反党的政治纪律和政治规矩的问题；深入查找在群众观点、群众立场、群众感情、群众服务方面的差距，看是否存在对职工感情淡漠、对职工反映强烈的问题消极应对、推诿扯皮等问题；深入查找在思想觉悟、能力素质、道德修养、作风形象方面存在的差距，看是否能够保持良好的精神状态，为党的工运事业担当作为。市总领导干部要从思想、政治、作风、能力、廉政等方面进行剖析，挖深根源，明确整改措施和时限。领导班子主要负责同志牵头制定班子的问题清单，审阅把关班子成员的问题清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检视问题要做到“五个防止”：防止听取意见不深入、不广泛，形式单一、应付了事；防止听取意见只到自己熟悉的群体去，只听“没有意见”的人的意见；防止谈心谈话走过场，以会议代替谈心谈话、集体谈话代替个别谈话、谈业务工作代替思想交流；防止检视问题大而化之、避重就轻，直接拿老问题、上级点的问题、班子的问题、其他人的问题、业务上的问题，作为自身检视反思出来的问题；防止问题清单搞官样文章，以细小问题掩盖重大问题，以边缘问题掩盖核心问题，以次要问题掩盖主要问题。</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（四）抓好整改落实。</w:t>
      </w:r>
      <w:r>
        <w:rPr>
          <w:rFonts w:hint="eastAsia" w:ascii="仿宋_GB2312" w:hAnsi="仿宋_GB2312" w:eastAsia="仿宋_GB2312" w:cs="仿宋_GB2312"/>
          <w:sz w:val="32"/>
          <w:szCs w:val="32"/>
        </w:rPr>
        <w:t>坚持整改落实和巩固提升相结合，把“改”字贯穿始终，真改实改、应改尽改，切实让职工群众看到真改进、真变化。</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1.落实重大部署。</w:t>
      </w:r>
      <w:r>
        <w:rPr>
          <w:rFonts w:hint="eastAsia" w:ascii="仿宋_GB2312" w:hAnsi="仿宋_GB2312" w:eastAsia="仿宋_GB2312" w:cs="仿宋_GB2312"/>
          <w:sz w:val="32"/>
          <w:szCs w:val="32"/>
        </w:rPr>
        <w:t>认真梳理贯彻落实习近平新时代中国特色社会主义思想、习近平总书记重要指示批示精神和党中央决策部署情况，特别是对照习近平总书记对河南工作和同全总新一届领导班子成员集体谈话的重要指示要求，建立工作台账，认真抓好落实。</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2.开展专项整治。</w:t>
      </w:r>
      <w:r>
        <w:rPr>
          <w:rFonts w:hint="eastAsia" w:ascii="仿宋_GB2312" w:hAnsi="仿宋_GB2312" w:eastAsia="仿宋_GB2312" w:cs="仿宋_GB2312"/>
          <w:sz w:val="32"/>
          <w:szCs w:val="32"/>
        </w:rPr>
        <w:t>围绕市委开展的“8+1+1”专项整治，结合市总调研发现的问题、群众反映强烈的问题、巡察反馈的问题等，特别是共性问题和倾向性问题进行深入分析，建立专项整治台账，制定目标明确、措施具体、责任清晰的整改方案，经市委巡回指导组审核把关后，报市委主题教育领导小组办公室专项整治组备案。专项整治情况将以适当方式向党员干部群众进行通报。对专项整治中发现的违规违纪违法行为，将严肃查处。</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3.抓好边查边改。</w:t>
      </w:r>
      <w:r>
        <w:rPr>
          <w:rFonts w:hint="eastAsia" w:ascii="仿宋_GB2312" w:hAnsi="仿宋_GB2312" w:eastAsia="仿宋_GB2312" w:cs="仿宋_GB2312"/>
          <w:sz w:val="32"/>
          <w:szCs w:val="32"/>
        </w:rPr>
        <w:t>从一开始就改起来，即知即改、立行立改，一项一项整改到位。扎实开展“旧账清零”行动，针对巡察督导反馈、民主生活会查找但整改不到位的问题，深入进行整改。根据市委“解民忧、纾民困、暖民心”行动，从检视反思的问题、职工反映强烈的问题中，领导班子列出3—5个、班子成员列出1—2个最突出的、在主题教育期间能够解决的问题，抓紧整改解决，积极创新服务职工的方式方法，切实增强广大职工的获得感幸福感安全感。</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4.召开专题民主生活会和组织生活会。</w:t>
      </w:r>
      <w:r>
        <w:rPr>
          <w:rFonts w:hint="eastAsia" w:ascii="仿宋_GB2312" w:hAnsi="仿宋_GB2312" w:eastAsia="仿宋_GB2312" w:cs="仿宋_GB2312"/>
          <w:sz w:val="32"/>
          <w:szCs w:val="32"/>
        </w:rPr>
        <w:t>市总领导班子召开专题民主生活会，充分运用学习调研、检视问题的成果，坚持兰考县委常委班子民主生活会“十条标准”，严肃认真开展批评与自我批评，达到红脸出汗、团结提高的效果。各党支部要认真开展专题组织生活会，并开展民主评议支部班子、民主评议党员工作。</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5.开展效果评估。</w:t>
      </w:r>
      <w:r>
        <w:rPr>
          <w:rFonts w:hint="eastAsia" w:ascii="仿宋_GB2312" w:hAnsi="仿宋_GB2312" w:eastAsia="仿宋_GB2312" w:cs="仿宋_GB2312"/>
          <w:sz w:val="32"/>
          <w:szCs w:val="32"/>
        </w:rPr>
        <w:t>结合调查研究，通过会议测评、民意调查、第三方评估等方式，从领导干部自身素质提升、解决问题成效、群众满意度等方面，主动请职工群众来监督和评判，客观评估主题教育效果，并针对反映出的问题，采取有效措施，加以改进解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整改落实要做到“七个防止”：防止等待观望思想，等着上面安排部署，不督促不整改；防止有选择性地整改，避重就轻、避实就虚，有意绕过“痛点”和“难点”；防止台账整改、材料整改，以文字游戏代替整改落实的具体行动；防止整改简单就事论事，仅制定“当下改”的举措，没有形成长效机制；防止简单问责基层干部代替责任落实；防止民主生活会质量不高，没有“真刀真枪”开展批评与自我批评，达不到红脸出汗、排毒治病的好效果；防止应付过关思想，开展效果评估走形式。</w:t>
      </w:r>
    </w:p>
    <w:p>
      <w:pPr>
        <w:spacing w:line="56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四、组织领导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总工会“不忘初心、牢记使命”主题教育在市总党组领导下，在市委第八巡回指导组具体指导下开展。市总各部室、各产业工会、各二级单位和机关各党支部要高度重视、精心组织，确保主题教育各项要求落到实处，取得实效。</w:t>
      </w:r>
    </w:p>
    <w:p>
      <w:pPr>
        <w:spacing w:line="560" w:lineRule="exact"/>
        <w:ind w:firstLine="643" w:firstLineChars="200"/>
        <w:rPr>
          <w:rFonts w:ascii="仿宋_GB2312" w:hAnsi="仿宋_GB2312" w:eastAsia="仿宋_GB2312" w:cs="仿宋_GB2312"/>
          <w:color w:val="3D3D3D"/>
          <w:sz w:val="30"/>
          <w:szCs w:val="30"/>
        </w:rPr>
      </w:pPr>
      <w:r>
        <w:rPr>
          <w:rFonts w:hint="eastAsia" w:ascii="楷体_GB2312" w:hAnsi="楷体_GB2312" w:eastAsia="楷体_GB2312" w:cs="楷体_GB2312"/>
          <w:b/>
          <w:bCs/>
          <w:sz w:val="32"/>
          <w:szCs w:val="32"/>
        </w:rPr>
        <w:t>（一）健全领导机构。</w:t>
      </w:r>
      <w:r>
        <w:rPr>
          <w:rFonts w:hint="eastAsia" w:ascii="仿宋_GB2312" w:hAnsi="仿宋_GB2312" w:eastAsia="仿宋_GB2312" w:cs="仿宋_GB2312"/>
          <w:sz w:val="32"/>
          <w:szCs w:val="32"/>
        </w:rPr>
        <w:t>市总成立“不忘初心、牢记使命”主题教育领导小组及其办公室。党组书记是第一责任人，负总责、亲自抓，领导班子成员履行“一岗双责”并根据分工对分管部门（单位）开展主题教育进行指导和督促。市总机关各部室、产业工会、二级单位和党支部主要负责人是抓好本部门本单位本支部主题教育的第一责任人，要切实形成一级抓一级、层层抓落实的工作格局。河南省工人温泉疗养院党委要成立主题教育领导机构，并在市总主题教育领导小组的领导下开展工作。</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（二）加强宣传引导。</w:t>
      </w:r>
      <w:r>
        <w:rPr>
          <w:rFonts w:hint="eastAsia" w:ascii="仿宋_GB2312" w:hAnsi="仿宋_GB2312" w:eastAsia="仿宋_GB2312" w:cs="仿宋_GB2312"/>
          <w:sz w:val="32"/>
          <w:szCs w:val="32"/>
        </w:rPr>
        <w:t>充分发挥《平顶山工人》、“平顶山工会网”、“平顶山总工会”微信公众号等工会宣传教育平台的作用，深入宣传中央和省委、市委部署，宣传主题教育的重大意义和实际成效。要注重发挥先进典型的示范引导作用，宣传一批秉承理想信念、保持崇高境界、坚守初心使命、敢于担当作为、可信可学的先进人物、先进典型，总结推广一批可复制可普及的好经验、好做法，在市总机关形成学先进、赶先进、当先进的良好风尚。</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（三）注重统筹结合。</w:t>
      </w:r>
      <w:r>
        <w:rPr>
          <w:rFonts w:hint="eastAsia" w:ascii="仿宋_GB2312" w:hAnsi="仿宋_GB2312" w:eastAsia="仿宋_GB2312" w:cs="仿宋_GB2312"/>
          <w:sz w:val="32"/>
          <w:szCs w:val="32"/>
        </w:rPr>
        <w:t>坚持围绕中心、服务大局，紧贴基层、服务职工，把开展主题教育同庆祝新中国成立70周年结合起来，同落实当前改革发展稳定各项任务结合起来，同抓好市总中心工作结合起来，同加强工会系统党的建设和精神文明创建工作结合起来。真正把习近平新时代中国特色社会主义思想转化为推进工会改革创新发展的实际行动，把初心使命变成市总党员干部锐意进取、开拓创新的精气神和埋头苦干、真抓实干的自觉行动，以党的建设高质量推动党的工运事业高质量发展。</w:t>
      </w: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华文仿宋">
    <w:altName w:val="仿宋"/>
    <w:panose1 w:val="00000000000000000000"/>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857F61"/>
    <w:rsid w:val="52857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sz w:val="18"/>
      <w:szCs w:val="18"/>
    </w:rPr>
  </w:style>
  <w:style w:type="paragraph" w:styleId="3">
    <w:name w:val="Normal (Web)"/>
    <w:basedOn w:val="1"/>
    <w:uiPriority w:val="0"/>
    <w:pPr>
      <w:spacing w:beforeAutospacing="1" w:afterAutospacing="1"/>
      <w:jc w:val="left"/>
    </w:pPr>
    <w:rPr>
      <w:rFonts w:ascii="Calibri" w:hAnsi="Calibri" w:eastAsia="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2019-09-19T00:20:00Z</dcterms:created>
  <dc:creator>你的姓名</dc:creator>
  <cp:lastModifiedBy>你的姓名</cp:lastModifiedBy>
  <dcterms:modified xsi:type="dcterms:W3CDTF">2019-09-19T00:21:15Z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